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35F3" w:rsidRPr="00C935F3" w:rsidRDefault="00C935F3" w:rsidP="00C935F3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t>Brezno ,Fraňa Kráľa 23,97701 Brezno,p.č.687/51,52</w:t>
      </w:r>
    </w:p>
    <w:p w:rsid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Zateplenie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obvodového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plášťa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dôchodcov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a 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sociálnych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služieb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LUNA</w:t>
      </w:r>
    </w:p>
    <w:p w:rsidR="00C935F3" w:rsidRP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935F3" w:rsidRPr="008804D9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dôchodcov</w:t>
      </w:r>
      <w:proofErr w:type="spellEnd"/>
      <w:r w:rsidRPr="000F213F">
        <w:rPr>
          <w:rFonts w:ascii="Arial" w:hAnsi="Arial" w:cs="Arial"/>
          <w:lang w:eastAsia="sk-SK"/>
        </w:rPr>
        <w:t xml:space="preserve">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sociálnych</w:t>
      </w:r>
      <w:proofErr w:type="spellEnd"/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služieb</w:t>
      </w:r>
      <w:proofErr w:type="spellEnd"/>
      <w:r w:rsidRPr="000F213F">
        <w:rPr>
          <w:rFonts w:ascii="Arial" w:hAnsi="Arial" w:cs="Arial"/>
          <w:lang w:eastAsia="sk-SK"/>
        </w:rPr>
        <w:t xml:space="preserve"> LUNA</w:t>
      </w: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lang w:eastAsia="sk-SK"/>
        </w:rPr>
        <w:t>Brezno,Fraňa</w:t>
      </w:r>
      <w:proofErr w:type="spellEnd"/>
      <w:proofErr w:type="gram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Kráľa</w:t>
      </w:r>
      <w:proofErr w:type="spellEnd"/>
      <w:r>
        <w:rPr>
          <w:rFonts w:ascii="Arial" w:hAnsi="Arial" w:cs="Arial"/>
          <w:lang w:eastAsia="sk-SK"/>
        </w:rPr>
        <w:t xml:space="preserve"> 23,97701 </w:t>
      </w:r>
      <w:proofErr w:type="spellStart"/>
      <w:r>
        <w:rPr>
          <w:rFonts w:ascii="Arial" w:hAnsi="Arial" w:cs="Arial"/>
          <w:lang w:eastAsia="sk-SK"/>
        </w:rPr>
        <w:t>Brezno</w:t>
      </w:r>
      <w:proofErr w:type="spellEnd"/>
    </w:p>
    <w:p w:rsidR="00C935F3" w:rsidRPr="000F213F" w:rsidRDefault="00C935F3" w:rsidP="00C935F3">
      <w:pPr>
        <w:rPr>
          <w:rFonts w:ascii="Arial" w:hAnsi="Arial" w:cs="Arial"/>
          <w:lang w:eastAsia="sk-SK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2"/>
      </w:tblGrid>
      <w:tr w:rsidR="00C935F3" w:rsidTr="002857CC">
        <w:trPr>
          <w:trHeight w:val="2365"/>
        </w:trPr>
        <w:tc>
          <w:tcPr>
            <w:tcW w:w="8820" w:type="dxa"/>
          </w:tcPr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 xml:space="preserve">Obsah:               </w:t>
            </w: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 A. SPRIEVODNÁ </w:t>
            </w:r>
            <w:proofErr w:type="spellStart"/>
            <w:r w:rsidRPr="0070738A">
              <w:rPr>
                <w:rFonts w:ascii="Arial" w:hAnsi="Arial"/>
                <w:sz w:val="22"/>
                <w:szCs w:val="22"/>
              </w:rPr>
              <w:t>SPRáVA</w:t>
            </w:r>
            <w:proofErr w:type="spellEnd"/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B. SÚHRNNÁ TECHNICKÁ SPRÁVA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príloha POŽIARNEJ OCHRANY</w:t>
            </w:r>
            <w:r w:rsidR="002F7499">
              <w:rPr>
                <w:rFonts w:ascii="Arial" w:hAnsi="Arial"/>
                <w:sz w:val="22"/>
                <w:szCs w:val="22"/>
              </w:rPr>
              <w:t xml:space="preserve"> a Plánom na ochranu prírody a krajiny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C .CELKOVÁ SITUÁCIA STAVBY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D. ARCHITEKTONICKO-STAVEBNÉ RIEŠENIE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D1. Technická správa</w:t>
            </w:r>
            <w:r w:rsidRPr="0070738A">
              <w:rPr>
                <w:rFonts w:ascii="Arial" w:hAnsi="Arial"/>
                <w:sz w:val="22"/>
                <w:szCs w:val="22"/>
              </w:rPr>
              <w:tab/>
              <w:t>s prílohou POV</w:t>
            </w:r>
            <w:r>
              <w:rPr>
                <w:rFonts w:ascii="Arial" w:hAnsi="Arial"/>
                <w:sz w:val="22"/>
                <w:szCs w:val="22"/>
              </w:rPr>
              <w:t xml:space="preserve"> a BOZP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D2.  Výkresová časť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E. Statický posudok systémových porúch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F.TEPLOTECHNICKÝ POSUDOK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80" w:firstLine="708"/>
              <w:jc w:val="center"/>
              <w:rPr>
                <w:rFonts w:ascii="Arial" w:hAnsi="Arial"/>
              </w:rPr>
            </w:pPr>
            <w:r w:rsidRPr="0070738A">
              <w:rPr>
                <w:rFonts w:ascii="Arial" w:hAnsi="Arial"/>
                <w:sz w:val="22"/>
                <w:szCs w:val="22"/>
              </w:rPr>
              <w:t>G.BLESKOZVOD</w:t>
            </w:r>
          </w:p>
          <w:p w:rsidR="00C935F3" w:rsidRPr="0070738A" w:rsidRDefault="00C935F3" w:rsidP="002F7499">
            <w:pPr>
              <w:pStyle w:val="Hlavika"/>
              <w:tabs>
                <w:tab w:val="clear" w:pos="4536"/>
                <w:tab w:val="clear" w:pos="9072"/>
              </w:tabs>
              <w:ind w:left="198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H.</w:t>
            </w:r>
            <w:r w:rsidRPr="0070738A">
              <w:rPr>
                <w:rFonts w:ascii="Arial" w:hAnsi="Arial"/>
                <w:sz w:val="22"/>
                <w:szCs w:val="22"/>
              </w:rPr>
              <w:t>ROZPOČET</w:t>
            </w:r>
            <w:r>
              <w:rPr>
                <w:rFonts w:ascii="Arial" w:hAnsi="Arial"/>
                <w:sz w:val="22"/>
                <w:szCs w:val="22"/>
              </w:rPr>
              <w:t xml:space="preserve"> iba v p.č.1,2,7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-</w:t>
            </w:r>
            <w:r w:rsidRPr="0070738A">
              <w:rPr>
                <w:rFonts w:ascii="Arial" w:hAnsi="Arial"/>
                <w:sz w:val="22"/>
                <w:szCs w:val="22"/>
              </w:rPr>
              <w:t xml:space="preserve">Výkaz výmer </w:t>
            </w:r>
            <w:r>
              <w:rPr>
                <w:rFonts w:ascii="Arial" w:hAnsi="Arial"/>
                <w:sz w:val="22"/>
                <w:szCs w:val="22"/>
              </w:rPr>
              <w:t>iba v p.č.3,4,5,6</w:t>
            </w:r>
          </w:p>
          <w:p w:rsidR="00C935F3" w:rsidRDefault="00C935F3" w:rsidP="00C935F3">
            <w:pPr>
              <w:rPr>
                <w:rFonts w:ascii="Arial" w:hAnsi="Arial"/>
                <w:sz w:val="32"/>
              </w:rPr>
            </w:pPr>
          </w:p>
        </w:tc>
      </w:tr>
    </w:tbl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  <w:r>
        <w:rPr>
          <w:rFonts w:ascii="Arial" w:hAnsi="Arial"/>
          <w:noProof/>
          <w:sz w:val="44"/>
        </w:rPr>
        <w:drawing>
          <wp:inline distT="0" distB="0" distL="0" distR="0">
            <wp:extent cx="4981575" cy="3352800"/>
            <wp:effectExtent l="19050" t="0" r="9525" b="0"/>
            <wp:docPr id="3" name="Obrázok 2" descr="20220328_10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328_10305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9929" cy="335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V  </w:t>
      </w:r>
      <w:proofErr w:type="spellStart"/>
      <w:r>
        <w:rPr>
          <w:rFonts w:ascii="Arial" w:hAnsi="Arial"/>
          <w:sz w:val="32"/>
        </w:rPr>
        <w:t>Banskej</w:t>
      </w:r>
      <w:proofErr w:type="spellEnd"/>
      <w:proofErr w:type="gramEnd"/>
      <w:r>
        <w:rPr>
          <w:rFonts w:ascii="Arial" w:hAnsi="Arial"/>
          <w:sz w:val="32"/>
        </w:rPr>
        <w:t xml:space="preserve">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 2022</w:t>
      </w:r>
    </w:p>
    <w:p w:rsidR="00C935F3" w:rsidRDefault="00C935F3" w:rsidP="00C935F3"/>
    <w:p w:rsidR="00C935F3" w:rsidRDefault="00C935F3" w:rsidP="00C935F3"/>
    <w:p w:rsidR="00C935F3" w:rsidRPr="00C935F3" w:rsidRDefault="00C935F3" w:rsidP="00C935F3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t>Brezno ,Fraňa Kráľa 23,97701 Brezno,p.č.687/51,52</w:t>
      </w:r>
    </w:p>
    <w:p w:rsidR="00C935F3" w:rsidRPr="00C935F3" w:rsidRDefault="00C935F3" w:rsidP="00C935F3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Zateplenie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obvodového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plášťa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dôchodcov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a 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sociálnych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služieb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LUNA</w:t>
      </w: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Pr="008804D9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dôchodcov</w:t>
      </w:r>
      <w:proofErr w:type="spellEnd"/>
      <w:r w:rsidRPr="000F213F">
        <w:rPr>
          <w:rFonts w:ascii="Arial" w:hAnsi="Arial" w:cs="Arial"/>
          <w:lang w:eastAsia="sk-SK"/>
        </w:rPr>
        <w:t xml:space="preserve">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sociálnych</w:t>
      </w:r>
      <w:proofErr w:type="spellEnd"/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služieb</w:t>
      </w:r>
      <w:proofErr w:type="spellEnd"/>
      <w:r w:rsidRPr="000F213F">
        <w:rPr>
          <w:rFonts w:ascii="Arial" w:hAnsi="Arial" w:cs="Arial"/>
          <w:lang w:eastAsia="sk-SK"/>
        </w:rPr>
        <w:t xml:space="preserve"> LUNA</w:t>
      </w:r>
    </w:p>
    <w:p w:rsidR="00C935F3" w:rsidRPr="000F213F" w:rsidRDefault="00C935F3" w:rsidP="00C935F3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lang w:eastAsia="sk-SK"/>
        </w:rPr>
        <w:t>Brezno,Fraňa</w:t>
      </w:r>
      <w:proofErr w:type="spellEnd"/>
      <w:proofErr w:type="gram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Kráľa</w:t>
      </w:r>
      <w:proofErr w:type="spellEnd"/>
      <w:r>
        <w:rPr>
          <w:rFonts w:ascii="Arial" w:hAnsi="Arial" w:cs="Arial"/>
          <w:lang w:eastAsia="sk-SK"/>
        </w:rPr>
        <w:t xml:space="preserve"> 23,97701 </w:t>
      </w:r>
      <w:proofErr w:type="spellStart"/>
      <w:r>
        <w:rPr>
          <w:rFonts w:ascii="Arial" w:hAnsi="Arial" w:cs="Arial"/>
          <w:lang w:eastAsia="sk-SK"/>
        </w:rPr>
        <w:t>Brezno</w:t>
      </w:r>
      <w:proofErr w:type="spellEnd"/>
    </w:p>
    <w:p w:rsidR="00C935F3" w:rsidRDefault="00C935F3" w:rsidP="00C935F3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2"/>
      </w:tblGrid>
      <w:tr w:rsidR="00C935F3" w:rsidTr="002857CC">
        <w:trPr>
          <w:trHeight w:val="3131"/>
        </w:trPr>
        <w:tc>
          <w:tcPr>
            <w:tcW w:w="8820" w:type="dxa"/>
          </w:tcPr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A. SPRIEVODNÁ SPRÁVA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B. SÚHRNNÁ TECHNICKÁ SPRÁVA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sz w:val="32"/>
              </w:rPr>
            </w:pP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40"/>
              </w:rPr>
              <w:tab/>
            </w:r>
            <w:r>
              <w:rPr>
                <w:rFonts w:ascii="Arial" w:hAnsi="Arial"/>
                <w:b/>
                <w:bCs/>
                <w:sz w:val="32"/>
              </w:rPr>
              <w:t>príloha POŽIARNEJ OCHRANY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C .CELKOVÁ SITUÁCIA STAVBY</w:t>
            </w:r>
          </w:p>
          <w:p w:rsidR="00C935F3" w:rsidRPr="00CB0C9E" w:rsidRDefault="00C935F3" w:rsidP="002857CC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b/>
              </w:rPr>
            </w:pPr>
          </w:p>
        </w:tc>
      </w:tr>
      <w:tr w:rsidR="00C935F3" w:rsidTr="002857CC">
        <w:trPr>
          <w:trHeight w:val="70"/>
        </w:trPr>
        <w:tc>
          <w:tcPr>
            <w:tcW w:w="8820" w:type="dxa"/>
          </w:tcPr>
          <w:p w:rsidR="00C935F3" w:rsidRDefault="00C935F3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935F3" w:rsidRDefault="00C935F3" w:rsidP="00C935F3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</w:p>
    <w:p w:rsidR="00C935F3" w:rsidRDefault="00C935F3" w:rsidP="00C935F3">
      <w:pPr>
        <w:jc w:val="center"/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V  </w:t>
      </w:r>
      <w:proofErr w:type="spellStart"/>
      <w:r>
        <w:rPr>
          <w:rFonts w:ascii="Arial" w:hAnsi="Arial"/>
          <w:sz w:val="32"/>
        </w:rPr>
        <w:t>Banskej</w:t>
      </w:r>
      <w:proofErr w:type="spellEnd"/>
      <w:proofErr w:type="gramEnd"/>
      <w:r>
        <w:rPr>
          <w:rFonts w:ascii="Arial" w:hAnsi="Arial"/>
          <w:sz w:val="32"/>
        </w:rPr>
        <w:t xml:space="preserve">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</w:t>
      </w:r>
      <w:r w:rsidR="00C43CFD">
        <w:rPr>
          <w:rFonts w:ascii="Arial" w:hAnsi="Arial"/>
          <w:sz w:val="32"/>
        </w:rPr>
        <w:t xml:space="preserve">                           máj</w:t>
      </w:r>
      <w:r>
        <w:rPr>
          <w:rFonts w:ascii="Arial" w:hAnsi="Arial"/>
          <w:sz w:val="32"/>
        </w:rPr>
        <w:t xml:space="preserve">  2022</w:t>
      </w:r>
    </w:p>
    <w:p w:rsidR="00EE6C6B" w:rsidRDefault="00EE6C6B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Zateplenie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obvodového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plášťa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dôchodcov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a 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sociálnych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služieb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dôchodcov</w:t>
      </w:r>
      <w:proofErr w:type="spellEnd"/>
      <w:r w:rsidRPr="000F213F">
        <w:rPr>
          <w:rFonts w:ascii="Arial" w:hAnsi="Arial" w:cs="Arial"/>
          <w:lang w:eastAsia="sk-SK"/>
        </w:rPr>
        <w:t xml:space="preserve">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sociálnych</w:t>
      </w:r>
      <w:proofErr w:type="spellEnd"/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služieb</w:t>
      </w:r>
      <w:proofErr w:type="spellEnd"/>
      <w:r w:rsidRPr="000F213F">
        <w:rPr>
          <w:rFonts w:ascii="Arial" w:hAnsi="Arial" w:cs="Arial"/>
          <w:lang w:eastAsia="sk-SK"/>
        </w:rPr>
        <w:t xml:space="preserve">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lang w:eastAsia="sk-SK"/>
        </w:rPr>
        <w:t>Brezno,Fraňa</w:t>
      </w:r>
      <w:proofErr w:type="spellEnd"/>
      <w:proofErr w:type="gram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Kráľa</w:t>
      </w:r>
      <w:proofErr w:type="spellEnd"/>
      <w:r>
        <w:rPr>
          <w:rFonts w:ascii="Arial" w:hAnsi="Arial" w:cs="Arial"/>
          <w:lang w:eastAsia="sk-SK"/>
        </w:rPr>
        <w:t xml:space="preserve"> 23,97701 </w:t>
      </w:r>
      <w:proofErr w:type="spellStart"/>
      <w:r>
        <w:rPr>
          <w:rFonts w:ascii="Arial" w:hAnsi="Arial" w:cs="Arial"/>
          <w:lang w:eastAsia="sk-SK"/>
        </w:rPr>
        <w:t>Brezno</w:t>
      </w:r>
      <w:proofErr w:type="spellEnd"/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2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2857CC">
            <w:pPr>
              <w:pStyle w:val="Hlavika"/>
              <w:tabs>
                <w:tab w:val="clear" w:pos="4536"/>
                <w:tab w:val="clear" w:pos="9072"/>
              </w:tabs>
              <w:ind w:left="1416" w:firstLine="708"/>
              <w:rPr>
                <w:rFonts w:ascii="Arial" w:hAnsi="Arial"/>
                <w:b/>
                <w:bCs/>
                <w:sz w:val="40"/>
              </w:rPr>
            </w:pP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D. ARCHITEKTONICKO-STAVEBNÉ RIEŠENIE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  <w:r>
              <w:rPr>
                <w:rFonts w:ascii="Arial" w:hAnsi="Arial"/>
                <w:sz w:val="32"/>
              </w:rPr>
              <w:tab/>
              <w:t xml:space="preserve">  D1. Technická správa</w:t>
            </w:r>
            <w:r>
              <w:rPr>
                <w:rFonts w:ascii="Arial" w:hAnsi="Arial"/>
                <w:sz w:val="32"/>
              </w:rPr>
              <w:tab/>
              <w:t>s prílohou POV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                  D2.  Výkresová časť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</w:rPr>
            </w:pP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V  </w:t>
      </w:r>
      <w:proofErr w:type="spellStart"/>
      <w:r>
        <w:rPr>
          <w:rFonts w:ascii="Arial" w:hAnsi="Arial"/>
          <w:sz w:val="32"/>
        </w:rPr>
        <w:t>Banskej</w:t>
      </w:r>
      <w:proofErr w:type="spellEnd"/>
      <w:proofErr w:type="gramEnd"/>
      <w:r>
        <w:rPr>
          <w:rFonts w:ascii="Arial" w:hAnsi="Arial"/>
          <w:sz w:val="32"/>
        </w:rPr>
        <w:t xml:space="preserve">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p w:rsidR="00C43CFD" w:rsidRDefault="00C43CFD"/>
    <w:p w:rsidR="00C43CFD" w:rsidRDefault="00C43CFD"/>
    <w:p w:rsidR="00C43CFD" w:rsidRDefault="00C43CFD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Zateplenie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obvodového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plášťa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dôchodcov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a 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sociálnych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služieb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dôchodcov</w:t>
      </w:r>
      <w:proofErr w:type="spellEnd"/>
      <w:r w:rsidRPr="000F213F">
        <w:rPr>
          <w:rFonts w:ascii="Arial" w:hAnsi="Arial" w:cs="Arial"/>
          <w:lang w:eastAsia="sk-SK"/>
        </w:rPr>
        <w:t xml:space="preserve">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sociálnych</w:t>
      </w:r>
      <w:proofErr w:type="spellEnd"/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služieb</w:t>
      </w:r>
      <w:proofErr w:type="spellEnd"/>
      <w:r w:rsidRPr="000F213F">
        <w:rPr>
          <w:rFonts w:ascii="Arial" w:hAnsi="Arial" w:cs="Arial"/>
          <w:lang w:eastAsia="sk-SK"/>
        </w:rPr>
        <w:t xml:space="preserve">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lang w:eastAsia="sk-SK"/>
        </w:rPr>
        <w:t>Brezno,Fraňa</w:t>
      </w:r>
      <w:proofErr w:type="spellEnd"/>
      <w:proofErr w:type="gram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Kráľa</w:t>
      </w:r>
      <w:proofErr w:type="spellEnd"/>
      <w:r>
        <w:rPr>
          <w:rFonts w:ascii="Arial" w:hAnsi="Arial" w:cs="Arial"/>
          <w:lang w:eastAsia="sk-SK"/>
        </w:rPr>
        <w:t xml:space="preserve"> 23,97701 </w:t>
      </w:r>
      <w:proofErr w:type="spellStart"/>
      <w:r>
        <w:rPr>
          <w:rFonts w:ascii="Arial" w:hAnsi="Arial" w:cs="Arial"/>
          <w:lang w:eastAsia="sk-SK"/>
        </w:rPr>
        <w:t>Brezno</w:t>
      </w:r>
      <w:proofErr w:type="spellEnd"/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2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  <w:tab w:val="left" w:pos="5940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</w:p>
          <w:p w:rsidR="00C43CFD" w:rsidRDefault="00C43CFD" w:rsidP="00C43CFD">
            <w:pPr>
              <w:pStyle w:val="Hlavik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 xml:space="preserve">     ROZPOČET iba v p.č.1,2,7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VÝKAZ VÝMER iba v p.č.3,4,5,6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rPr>
                <w:rFonts w:ascii="Arial" w:hAnsi="Arial"/>
                <w:b/>
              </w:rPr>
            </w:pP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V  </w:t>
      </w:r>
      <w:proofErr w:type="spellStart"/>
      <w:r>
        <w:rPr>
          <w:rFonts w:ascii="Arial" w:hAnsi="Arial"/>
          <w:sz w:val="32"/>
        </w:rPr>
        <w:t>Banskej</w:t>
      </w:r>
      <w:proofErr w:type="spellEnd"/>
      <w:proofErr w:type="gramEnd"/>
      <w:r>
        <w:rPr>
          <w:rFonts w:ascii="Arial" w:hAnsi="Arial"/>
          <w:sz w:val="32"/>
        </w:rPr>
        <w:t xml:space="preserve">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p w:rsidR="00C43CFD" w:rsidRDefault="00C43CFD"/>
    <w:p w:rsidR="00C43CFD" w:rsidRDefault="00C43CFD"/>
    <w:p w:rsidR="00C43CFD" w:rsidRDefault="00C43CFD"/>
    <w:p w:rsidR="00C43CFD" w:rsidRDefault="00C43CFD"/>
    <w:p w:rsidR="00C43CFD" w:rsidRPr="00C935F3" w:rsidRDefault="00C43CFD" w:rsidP="00C43CFD">
      <w:pPr>
        <w:pStyle w:val="Nadpis8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35F3">
        <w:rPr>
          <w:rFonts w:ascii="Arial" w:hAnsi="Arial" w:cs="Arial"/>
          <w:b/>
          <w:color w:val="auto"/>
          <w:sz w:val="28"/>
          <w:szCs w:val="28"/>
        </w:rPr>
        <w:lastRenderedPageBreak/>
        <w:t>Brezno ,Fraňa Kráľa 23,97701 Brezno,p.č.687/51,52</w:t>
      </w:r>
    </w:p>
    <w:p w:rsidR="00C43CFD" w:rsidRPr="00C935F3" w:rsidRDefault="00C43CFD" w:rsidP="00C43CFD">
      <w:pPr>
        <w:jc w:val="center"/>
        <w:rPr>
          <w:rFonts w:ascii="Arial" w:hAnsi="Arial" w:cs="Arial"/>
          <w:b/>
          <w:sz w:val="28"/>
          <w:szCs w:val="28"/>
          <w:lang w:eastAsia="sk-SK"/>
        </w:rPr>
      </w:pP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Zateplenie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obvodového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plášťa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dôchodcov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a domova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sociálnych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Pr="00C935F3">
        <w:rPr>
          <w:rFonts w:ascii="Arial" w:hAnsi="Arial" w:cs="Arial"/>
          <w:b/>
          <w:sz w:val="28"/>
          <w:szCs w:val="28"/>
          <w:lang w:eastAsia="sk-SK"/>
        </w:rPr>
        <w:t>služieb</w:t>
      </w:r>
      <w:proofErr w:type="spellEnd"/>
      <w:r w:rsidRPr="00C935F3">
        <w:rPr>
          <w:rFonts w:ascii="Arial" w:hAnsi="Arial" w:cs="Arial"/>
          <w:b/>
          <w:sz w:val="28"/>
          <w:szCs w:val="28"/>
          <w:lang w:eastAsia="sk-SK"/>
        </w:rPr>
        <w:t xml:space="preserve"> LUNA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Pr="008804D9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  <w:r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  <w:t>PROJEKT PRE STAVEBNÉ POVOLENIE</w:t>
      </w: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b/>
          <w:bCs/>
          <w:u w:val="single"/>
          <w:lang w:val="sk-SK"/>
        </w:rPr>
        <w:t>Investor</w:t>
      </w:r>
      <w:r>
        <w:rPr>
          <w:rFonts w:ascii="Arial" w:hAnsi="Arial" w:cs="Arial"/>
          <w:lang w:val="sk-SK"/>
        </w:rPr>
        <w:t xml:space="preserve">     : </w:t>
      </w:r>
      <w:r w:rsidRPr="000F213F">
        <w:rPr>
          <w:rFonts w:ascii="Arial" w:hAnsi="Arial" w:cs="Arial"/>
          <w:lang w:eastAsia="sk-SK"/>
        </w:rPr>
        <w:t>D</w:t>
      </w:r>
      <w:r>
        <w:rPr>
          <w:rFonts w:ascii="Arial" w:hAnsi="Arial" w:cs="Arial"/>
          <w:lang w:eastAsia="sk-SK"/>
        </w:rPr>
        <w:t>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dôchodcov</w:t>
      </w:r>
      <w:proofErr w:type="spellEnd"/>
      <w:r w:rsidRPr="000F213F">
        <w:rPr>
          <w:rFonts w:ascii="Arial" w:hAnsi="Arial" w:cs="Arial"/>
          <w:lang w:eastAsia="sk-SK"/>
        </w:rPr>
        <w:t xml:space="preserve"> a </w:t>
      </w:r>
      <w:r>
        <w:rPr>
          <w:rFonts w:ascii="Arial" w:hAnsi="Arial" w:cs="Arial"/>
          <w:lang w:eastAsia="sk-SK"/>
        </w:rPr>
        <w:t>domov</w:t>
      </w:r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sociálnych</w:t>
      </w:r>
      <w:proofErr w:type="spellEnd"/>
      <w:r w:rsidRPr="000F213F">
        <w:rPr>
          <w:rFonts w:ascii="Arial" w:hAnsi="Arial" w:cs="Arial"/>
          <w:lang w:eastAsia="sk-SK"/>
        </w:rPr>
        <w:t xml:space="preserve"> </w:t>
      </w:r>
      <w:proofErr w:type="spellStart"/>
      <w:r w:rsidRPr="000F213F">
        <w:rPr>
          <w:rFonts w:ascii="Arial" w:hAnsi="Arial" w:cs="Arial"/>
          <w:lang w:eastAsia="sk-SK"/>
        </w:rPr>
        <w:t>služieb</w:t>
      </w:r>
      <w:proofErr w:type="spellEnd"/>
      <w:r w:rsidRPr="000F213F">
        <w:rPr>
          <w:rFonts w:ascii="Arial" w:hAnsi="Arial" w:cs="Arial"/>
          <w:lang w:eastAsia="sk-SK"/>
        </w:rPr>
        <w:t xml:space="preserve"> LUNA</w:t>
      </w:r>
    </w:p>
    <w:p w:rsidR="00C43CFD" w:rsidRPr="000F213F" w:rsidRDefault="00C43CFD" w:rsidP="00C43CFD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</w:t>
      </w:r>
      <w:proofErr w:type="spellStart"/>
      <w:proofErr w:type="gramStart"/>
      <w:r>
        <w:rPr>
          <w:rFonts w:ascii="Arial" w:hAnsi="Arial" w:cs="Arial"/>
          <w:lang w:eastAsia="sk-SK"/>
        </w:rPr>
        <w:t>Brezno,Fraňa</w:t>
      </w:r>
      <w:proofErr w:type="spellEnd"/>
      <w:proofErr w:type="gram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Kráľa</w:t>
      </w:r>
      <w:proofErr w:type="spellEnd"/>
      <w:r>
        <w:rPr>
          <w:rFonts w:ascii="Arial" w:hAnsi="Arial" w:cs="Arial"/>
          <w:lang w:eastAsia="sk-SK"/>
        </w:rPr>
        <w:t xml:space="preserve"> 23,97701 </w:t>
      </w:r>
      <w:proofErr w:type="spellStart"/>
      <w:r>
        <w:rPr>
          <w:rFonts w:ascii="Arial" w:hAnsi="Arial" w:cs="Arial"/>
          <w:lang w:eastAsia="sk-SK"/>
        </w:rPr>
        <w:t>Brezno</w:t>
      </w:r>
      <w:proofErr w:type="spellEnd"/>
    </w:p>
    <w:p w:rsidR="00C43CFD" w:rsidRDefault="00C43CFD" w:rsidP="00C43CFD">
      <w:pPr>
        <w:jc w:val="center"/>
        <w:rPr>
          <w:rFonts w:ascii="Arial" w:hAnsi="Arial" w:cs="Arial"/>
          <w:color w:val="333333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33333"/>
          <w:sz w:val="28"/>
          <w:szCs w:val="28"/>
          <w:u w:val="single"/>
          <w:lang w:val="sk-SK" w:eastAsia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tabs>
          <w:tab w:val="left" w:pos="396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sk-SK"/>
        </w:rPr>
      </w:pPr>
    </w:p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2"/>
      </w:tblGrid>
      <w:tr w:rsidR="00C43CFD" w:rsidTr="002857CC">
        <w:trPr>
          <w:trHeight w:val="3131"/>
        </w:trPr>
        <w:tc>
          <w:tcPr>
            <w:tcW w:w="8820" w:type="dxa"/>
          </w:tcPr>
          <w:p w:rsidR="00C43CFD" w:rsidRDefault="00C43CFD" w:rsidP="002857CC">
            <w:pPr>
              <w:pStyle w:val="Hlavika"/>
              <w:tabs>
                <w:tab w:val="clear" w:pos="4536"/>
                <w:tab w:val="clear" w:pos="9072"/>
                <w:tab w:val="left" w:pos="5940"/>
              </w:tabs>
              <w:ind w:firstLine="708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ab/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b/>
                <w:bCs/>
                <w:sz w:val="40"/>
              </w:rPr>
            </w:pPr>
            <w:r>
              <w:rPr>
                <w:rFonts w:ascii="Arial" w:hAnsi="Arial"/>
                <w:b/>
                <w:bCs/>
                <w:sz w:val="40"/>
              </w:rPr>
              <w:t>D. ARCHITEKTONICKO-STAVEBNÉ RIEŠENIE</w:t>
            </w:r>
          </w:p>
          <w:p w:rsidR="00C43CFD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firstLine="708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D1. Technická správa</w:t>
            </w:r>
            <w:r>
              <w:rPr>
                <w:rFonts w:ascii="Arial" w:hAnsi="Arial"/>
                <w:sz w:val="32"/>
              </w:rPr>
              <w:tab/>
              <w:t>s prílohou POV a BOZP</w:t>
            </w:r>
          </w:p>
          <w:p w:rsidR="00C43CFD" w:rsidRPr="00CB0C9E" w:rsidRDefault="00C43CFD" w:rsidP="00C43CFD">
            <w:pPr>
              <w:pStyle w:val="Hlavika"/>
              <w:tabs>
                <w:tab w:val="clear" w:pos="4536"/>
                <w:tab w:val="clear" w:pos="9072"/>
              </w:tabs>
              <w:ind w:left="111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bCs/>
                <w:sz w:val="40"/>
              </w:rPr>
              <w:t xml:space="preserve">     </w:t>
            </w:r>
          </w:p>
        </w:tc>
      </w:tr>
      <w:tr w:rsidR="00C43CFD" w:rsidTr="002857CC">
        <w:trPr>
          <w:trHeight w:val="70"/>
        </w:trPr>
        <w:tc>
          <w:tcPr>
            <w:tcW w:w="8820" w:type="dxa"/>
          </w:tcPr>
          <w:p w:rsidR="00C43CFD" w:rsidRDefault="00C43CFD" w:rsidP="002857CC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/>
                <w:sz w:val="32"/>
              </w:rPr>
            </w:pPr>
          </w:p>
        </w:tc>
      </w:tr>
    </w:tbl>
    <w:p w:rsidR="00C43CFD" w:rsidRDefault="00C43CFD" w:rsidP="00C43CFD">
      <w:pPr>
        <w:pStyle w:val="Hlavika"/>
        <w:tabs>
          <w:tab w:val="clear" w:pos="4536"/>
          <w:tab w:val="clear" w:pos="9072"/>
        </w:tabs>
        <w:jc w:val="center"/>
        <w:rPr>
          <w:rFonts w:ascii="Arial" w:hAnsi="Arial"/>
          <w:sz w:val="44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</w:p>
    <w:p w:rsidR="00C43CFD" w:rsidRDefault="00C43CFD" w:rsidP="00C43CFD">
      <w:pPr>
        <w:jc w:val="center"/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V  </w:t>
      </w:r>
      <w:proofErr w:type="spellStart"/>
      <w:r>
        <w:rPr>
          <w:rFonts w:ascii="Arial" w:hAnsi="Arial"/>
          <w:sz w:val="32"/>
        </w:rPr>
        <w:t>Banskej</w:t>
      </w:r>
      <w:proofErr w:type="spellEnd"/>
      <w:proofErr w:type="gramEnd"/>
      <w:r>
        <w:rPr>
          <w:rFonts w:ascii="Arial" w:hAnsi="Arial"/>
          <w:sz w:val="32"/>
        </w:rPr>
        <w:t xml:space="preserve"> Bystrici 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</w:rPr>
        <w:tab/>
        <w:t xml:space="preserve">                                máj  2022</w:t>
      </w:r>
    </w:p>
    <w:p w:rsidR="00C43CFD" w:rsidRDefault="00C43CFD"/>
    <w:sectPr w:rsidR="00C43CFD" w:rsidSect="00EE6C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6729" w:rsidRDefault="00EB6729" w:rsidP="00C935F3">
      <w:r>
        <w:separator/>
      </w:r>
    </w:p>
  </w:endnote>
  <w:endnote w:type="continuationSeparator" w:id="0">
    <w:p w:rsidR="00EB6729" w:rsidRDefault="00EB6729" w:rsidP="00C9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6729" w:rsidRDefault="00EB6729" w:rsidP="00C935F3">
      <w:r>
        <w:separator/>
      </w:r>
    </w:p>
  </w:footnote>
  <w:footnote w:type="continuationSeparator" w:id="0">
    <w:p w:rsidR="00EB6729" w:rsidRDefault="00EB6729" w:rsidP="00C93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35F3" w:rsidRDefault="00C935F3" w:rsidP="00C935F3">
    <w:pPr>
      <w:pStyle w:val="Hlavika"/>
      <w:jc w:val="right"/>
      <w:rPr>
        <w:rFonts w:ascii="Arial" w:hAnsi="Arial"/>
        <w:sz w:val="18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-6985</wp:posOffset>
          </wp:positionV>
          <wp:extent cx="567055" cy="738505"/>
          <wp:effectExtent l="19050" t="0" r="4445" b="0"/>
          <wp:wrapTopAndBottom/>
          <wp:docPr id="2" name="Obrázok 1" descr="viz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iz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738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</w:rPr>
      <w:t xml:space="preserve">                     Ing. arch. JOZEF TROLIGA</w:t>
    </w:r>
    <w:r>
      <w:rPr>
        <w:rFonts w:ascii="Arial" w:hAnsi="Arial"/>
      </w:rPr>
      <w:t xml:space="preserve">                              </w:t>
    </w:r>
    <w:r>
      <w:rPr>
        <w:rFonts w:ascii="Arial" w:hAnsi="Arial"/>
        <w:sz w:val="18"/>
      </w:rPr>
      <w:t xml:space="preserve">autorizovaný architekt 1114 AA </w:t>
    </w:r>
  </w:p>
  <w:p w:rsidR="00C935F3" w:rsidRDefault="00C935F3" w:rsidP="00C935F3">
    <w:pPr>
      <w:pStyle w:val="Hlavika"/>
      <w:jc w:val="center"/>
      <w:rPr>
        <w:rFonts w:ascii="Arial" w:hAnsi="Arial"/>
      </w:rPr>
    </w:pPr>
    <w:r>
      <w:rPr>
        <w:rFonts w:ascii="Arial" w:hAnsi="Arial"/>
        <w:sz w:val="18"/>
      </w:rPr>
      <w:t xml:space="preserve">                                                                                                                   </w:t>
    </w:r>
  </w:p>
  <w:p w:rsidR="00C935F3" w:rsidRDefault="00C935F3" w:rsidP="00C935F3">
    <w:pPr>
      <w:pStyle w:val="Hlavika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Projekčná činnosť v investičnej výstavbe</w:t>
    </w:r>
  </w:p>
  <w:p w:rsidR="00C935F3" w:rsidRDefault="00C935F3" w:rsidP="00C935F3">
    <w:pPr>
      <w:pStyle w:val="Hlavika"/>
      <w:jc w:val="right"/>
      <w:rPr>
        <w:rFonts w:ascii="Arial" w:hAnsi="Arial"/>
        <w:sz w:val="18"/>
      </w:rPr>
    </w:pPr>
    <w:proofErr w:type="spellStart"/>
    <w:r>
      <w:rPr>
        <w:rFonts w:ascii="Arial" w:hAnsi="Arial"/>
        <w:sz w:val="18"/>
      </w:rPr>
      <w:t>Atelier</w:t>
    </w:r>
    <w:proofErr w:type="spellEnd"/>
    <w:r>
      <w:rPr>
        <w:rFonts w:ascii="Arial" w:hAnsi="Arial"/>
        <w:sz w:val="18"/>
      </w:rPr>
      <w:t xml:space="preserve"> pre architektúru                                                                                          Prenájom nehnuteľnosti</w:t>
    </w:r>
  </w:p>
  <w:p w:rsidR="00C935F3" w:rsidRDefault="00C935F3" w:rsidP="00C935F3">
    <w:pPr>
      <w:pStyle w:val="Hlavika"/>
    </w:pPr>
    <w:r>
      <w:rPr>
        <w:rFonts w:ascii="Arial" w:hAnsi="Arial"/>
        <w:sz w:val="16"/>
      </w:rPr>
      <w:t xml:space="preserve">                 </w:t>
    </w:r>
    <w:proofErr w:type="spellStart"/>
    <w:r>
      <w:rPr>
        <w:rFonts w:ascii="Arial" w:hAnsi="Arial"/>
        <w:sz w:val="16"/>
      </w:rPr>
      <w:t>Lazovná</w:t>
    </w:r>
    <w:proofErr w:type="spellEnd"/>
    <w:r>
      <w:rPr>
        <w:rFonts w:ascii="Arial" w:hAnsi="Arial"/>
        <w:sz w:val="16"/>
      </w:rPr>
      <w:t xml:space="preserve"> 16, Banská Bystrica, 974 01 </w:t>
    </w:r>
    <w:r>
      <w:rPr>
        <w:rFonts w:ascii="Arial" w:hAnsi="Arial"/>
        <w:sz w:val="16"/>
      </w:rPr>
      <w:tab/>
      <w:t xml:space="preserve">                                        mobil : 0905 – 398 522, email : troligarch@gmail.com</w:t>
    </w:r>
  </w:p>
  <w:p w:rsidR="00C935F3" w:rsidRDefault="00C935F3">
    <w:pPr>
      <w:pStyle w:val="Hlavika"/>
    </w:pPr>
  </w:p>
  <w:p w:rsidR="00C935F3" w:rsidRDefault="00C935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71A1"/>
    <w:multiLevelType w:val="hybridMultilevel"/>
    <w:tmpl w:val="F6E2E762"/>
    <w:lvl w:ilvl="0" w:tplc="26FCDBE2">
      <w:start w:val="8"/>
      <w:numFmt w:val="upperLetter"/>
      <w:lvlText w:val="%1.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891457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5F3"/>
    <w:rsid w:val="002F7499"/>
    <w:rsid w:val="003D3188"/>
    <w:rsid w:val="004A6EFD"/>
    <w:rsid w:val="00AA57B0"/>
    <w:rsid w:val="00C43CFD"/>
    <w:rsid w:val="00C935F3"/>
    <w:rsid w:val="00CA4EAB"/>
    <w:rsid w:val="00D4230B"/>
    <w:rsid w:val="00EB6729"/>
    <w:rsid w:val="00E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2C970-9366-40CD-BFDE-81B69536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C935F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935F3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rsid w:val="00C935F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C935F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935F3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ezriadkovania1">
    <w:name w:val="Bez riadkovania1"/>
    <w:rsid w:val="00C935F3"/>
    <w:pPr>
      <w:spacing w:after="0" w:line="240" w:lineRule="auto"/>
    </w:pPr>
    <w:rPr>
      <w:rFonts w:ascii="Calibri" w:eastAsia="Times New Roman" w:hAnsi="Calibri" w:cs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935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35F3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C935F3"/>
    <w:rPr>
      <w:rFonts w:ascii="Cambria" w:eastAsia="Times New Roman" w:hAnsi="Cambria" w:cs="Times New Roman"/>
      <w:color w:val="40404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Dana Kmetova</cp:lastModifiedBy>
  <cp:revision>2</cp:revision>
  <dcterms:created xsi:type="dcterms:W3CDTF">2023-06-14T05:42:00Z</dcterms:created>
  <dcterms:modified xsi:type="dcterms:W3CDTF">2023-06-14T05:42:00Z</dcterms:modified>
</cp:coreProperties>
</file>